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</w:p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</w:p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</w:p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</w:p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</w:p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</w:p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</w:p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  <w:r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  <w:t>Усний журнал для батьк</w:t>
      </w:r>
      <w:r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val="uk-UA" w:eastAsia="ru-RU"/>
        </w:rPr>
        <w:t>і</w:t>
      </w:r>
      <w:r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  <w:t>в</w:t>
      </w:r>
    </w:p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  <w:r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  <w:t>на тему:</w:t>
      </w:r>
    </w:p>
    <w:p w:rsidR="00A87FF8" w:rsidRPr="009A27F1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53"/>
          <w:szCs w:val="53"/>
          <w:lang w:val="uk-UA" w:eastAsia="ru-RU"/>
        </w:rPr>
      </w:pPr>
      <w:r w:rsidRPr="009A27F1">
        <w:rPr>
          <w:rFonts w:ascii="Arial" w:eastAsia="Times New Roman" w:hAnsi="Arial" w:cs="Arial"/>
          <w:b/>
          <w:bCs/>
          <w:color w:val="0070C0"/>
          <w:kern w:val="36"/>
          <w:sz w:val="53"/>
          <w:szCs w:val="53"/>
          <w:lang w:val="uk-UA" w:eastAsia="ru-RU"/>
        </w:rPr>
        <w:t>«Літній відпочинок дітей»</w:t>
      </w:r>
    </w:p>
    <w:p w:rsidR="00A87FF8" w:rsidRDefault="00A87FF8" w:rsidP="009A27F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</w:p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  <w:r w:rsidRPr="00A87FF8"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 wp14:anchorId="1404E6BA" wp14:editId="1B141C8E">
            <wp:extent cx="4695786" cy="3514725"/>
            <wp:effectExtent l="0" t="0" r="0" b="0"/>
            <wp:docPr id="1" name="Рисунок 1" descr="/Files/photogallery/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photogallery/лет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777" cy="351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</w:p>
    <w:p w:rsidR="00A87FF8" w:rsidRDefault="00A87FF8" w:rsidP="00A87FF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</w:p>
    <w:p w:rsidR="00A87FF8" w:rsidRDefault="00A87FF8" w:rsidP="00A87F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7931F"/>
          <w:kern w:val="36"/>
          <w:sz w:val="53"/>
          <w:szCs w:val="53"/>
          <w:lang w:eastAsia="ru-RU"/>
        </w:rPr>
      </w:pPr>
    </w:p>
    <w:p w:rsidR="009A27F1" w:rsidRPr="00A87FF8" w:rsidRDefault="009A27F1" w:rsidP="00A87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A87FF8" w:rsidRPr="00A87FF8" w:rsidRDefault="00A87FF8" w:rsidP="00A87FF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A87FF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lastRenderedPageBreak/>
        <w:t>Поради батькам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Літо прийшло! З ним ми пов’язуємо свої мрії про відпочинок, про виїзд на природу. Особливо хочеться порадувати літнім відпочинком дітей. Прагнення батьків оздоровити своїх дітей — ма</w:t>
      </w: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буть, сьогодні єдина сила, яка здатна це реалізувати.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літнє оздоровлення дітей — справа батьків.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Шановні, татусі та мами, даємо вам деякі поради щодо організації ігрової діяльності з малечею.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Виберіть найцікавіше і ваша дитина отримає велику користь.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тку сім’ї часто бувають «на прир</w:t>
      </w: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оді». Природа буває різною. Наприклад, дача — це справжня природа.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«Пікнік» — от як це називається, коли вся родина на природу їде. Збираються на цю поїздку всі дружньо. Діти іграшки збирають, тато — спортивне й похідне спорядження, а мама — великий рюкзак з продуктами.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виїжджаючи на дачу, викорис</w:t>
      </w: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тайте час з користю.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87F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На природі можна навчити: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самостійності;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нічого не боятися;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плавати, бігати, стрибати;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багаття розпалювати (тих дітей, що доросліші),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розширювати знання про рослин, тварин, природні явища;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•отримувати емоційне задоволення.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Найчастіше на пікніку збираються різновікові компанії. Тому нехай у вас у запасі буде декілька таких ігор, які всім цікаві і зрозумілі.</w:t>
      </w:r>
    </w:p>
    <w:p w:rsidR="00A87FF8" w:rsidRPr="00A87FF8" w:rsidRDefault="00A87FF8" w:rsidP="009A27F1">
      <w:pPr>
        <w:spacing w:after="0" w:line="276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A87FF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«Весела естафета»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Етап перший.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Мами й тата виборюють дистанцію і показують дітям спосіб пересування. Способів безліч: як пінгвін, як конячка, задки, боком, рачки, верхом на паличці, стрибаючи з м’ячиком, затиснутим між колінами.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Етап другий.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Дорослий тримає дитину за ноги, а вона виборює дистанцію на руках.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Етап третій.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Вибороти дистанцію з шишкою на голові (або яким-небудь іншим предметом).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Етап четвертий.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цьому конкурсі беруть участь всі члени родини: тато, мама і дитина. Мама з татом зчіплюють руки так, щоб вийшов «стілець». На цей «стілець» всідається малюк і змагання розпочинаються. Кожна родина добігає до домовленого дерева, оббігає його і повертається.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Якщо ви в сосновому лісі, то можна вибирати ігри з шишками.</w:t>
      </w:r>
    </w:p>
    <w:p w:rsidR="00A87FF8" w:rsidRPr="00A87FF8" w:rsidRDefault="00A87FF8" w:rsidP="009A27F1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9A27F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«У кого більше шишок?»</w:t>
      </w:r>
    </w:p>
    <w:p w:rsid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Зібрати шишки. У кого більше, той і переможець.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2257425" cy="1602421"/>
            <wp:effectExtent l="0" t="0" r="0" b="0"/>
            <wp:docPr id="2" name="Рисунок 2" descr="Картинки по запросу ш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шиш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17" cy="160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F8" w:rsidRPr="00A87FF8" w:rsidRDefault="000F1B37" w:rsidP="009A27F1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F537A0" wp14:editId="6963DF7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866900" cy="1890989"/>
            <wp:effectExtent l="0" t="0" r="0" b="0"/>
            <wp:wrapSquare wrapText="bothSides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FF8" w:rsidRPr="009A27F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«Влучний стрілець»</w:t>
      </w:r>
    </w:p>
    <w:p w:rsid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Відзначте лінію, від якої буде вести</w:t>
      </w: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ся стрільба. Поставте на невеликій відстані відро або капелюх, і нехай діти вправляються в метанні, закидаючи туди шишки.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FF8" w:rsidRPr="00A87FF8" w:rsidRDefault="00A87FF8" w:rsidP="009A27F1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9A27F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«Скільки шишок, відгадай</w:t>
      </w:r>
      <w:r w:rsidRPr="00A87FF8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»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Побігали, пострибали, тепер час відпочити, посидіти біля багаття і пограти в спокійні ігри. Покладіть кілька шишок у непрозорий пакет або мішечок і запропонуйте малятам відгадати, скільки їх там, підказуючи словами «більше» та «менше».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забудьте взяти з собою м'яч! В які ігри можна грати із м’ячем? Волейбол, футбол, баскетбол... А ще?</w:t>
      </w:r>
    </w:p>
    <w:p w:rsidR="00A87FF8" w:rsidRPr="00A87FF8" w:rsidRDefault="000F1B37" w:rsidP="000F1B37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F04A86" wp14:editId="1467E667">
            <wp:simplePos x="0" y="0"/>
            <wp:positionH relativeFrom="column">
              <wp:posOffset>108585</wp:posOffset>
            </wp:positionH>
            <wp:positionV relativeFrom="paragraph">
              <wp:posOffset>13335</wp:posOffset>
            </wp:positionV>
            <wp:extent cx="1914525" cy="1917065"/>
            <wp:effectExtent l="0" t="0" r="9525" b="6985"/>
            <wp:wrapSquare wrapText="bothSides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FF8" w:rsidRPr="000F1B3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«Швидкий м'яч»</w:t>
      </w:r>
    </w:p>
    <w:p w:rsid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великі та маленькі гравці стають у коло і починають передавати по колу м’яч. Поступово темп гри зростає. Якщо хто-небудь із гравців м’яч упус</w:t>
      </w: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тив, він залишає гру і виходить з кола. Виграє той, хто залишився останнім.</w:t>
      </w:r>
    </w:p>
    <w:p w:rsidR="009A27F1" w:rsidRPr="00A87FF8" w:rsidRDefault="009A27F1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FF8" w:rsidRPr="00A87FF8" w:rsidRDefault="00A87FF8" w:rsidP="000F1B37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0F1B3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«Дожени»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гравці стають у коло. Два, які сто</w:t>
      </w: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ять один навпроти одного, тримають у руках по м’ячу. За командою гравці починають пере</w:t>
      </w: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давати м’яч по колу в одному напрямку, намагаючись, щоб один м’яч наздогнав інший. Той, у кого виявиться два м’ячі, отримує штрафний бал.</w:t>
      </w:r>
    </w:p>
    <w:p w:rsidR="000F1B37" w:rsidRDefault="000F1B37" w:rsidP="000F1B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</w:p>
    <w:p w:rsidR="000F1B37" w:rsidRDefault="000F1B37" w:rsidP="000F1B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</w:p>
    <w:p w:rsidR="00A87FF8" w:rsidRPr="00A87FF8" w:rsidRDefault="000F1B37" w:rsidP="000F1B37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2033295" wp14:editId="4FB81D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95600" cy="2051739"/>
            <wp:effectExtent l="0" t="0" r="0" b="5715"/>
            <wp:wrapSquare wrapText="bothSides"/>
            <wp:docPr id="5" name="Рисунок 5" descr="Картинки по запросу багат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багатт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5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FF8" w:rsidRPr="000F1B3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"Біля багаття"</w:t>
      </w:r>
    </w:p>
    <w:p w:rsid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з задоволенням допоможуть татам розпалити багаття. Попросіть їх зібрати хмиз і дрова. Покажіть, як правильно розпалювати багаття. Тут можна співати улюблені пісні, відгадувати загадки або грати в ігри зі словами.</w:t>
      </w:r>
    </w:p>
    <w:p w:rsidR="009A27F1" w:rsidRPr="00A87FF8" w:rsidRDefault="009A27F1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FF8" w:rsidRPr="00A87FF8" w:rsidRDefault="000F1B37" w:rsidP="000F1B37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AA9536A" wp14:editId="7CF1FCAB">
            <wp:simplePos x="0" y="0"/>
            <wp:positionH relativeFrom="column">
              <wp:posOffset>2870835</wp:posOffset>
            </wp:positionH>
            <wp:positionV relativeFrom="paragraph">
              <wp:posOffset>121920</wp:posOffset>
            </wp:positionV>
            <wp:extent cx="3299460" cy="2191385"/>
            <wp:effectExtent l="0" t="0" r="0" b="0"/>
            <wp:wrapSquare wrapText="bothSides"/>
            <wp:docPr id="6" name="Рисунок 6" descr="Картинки по запросу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пляж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FF8" w:rsidRPr="000F1B3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"На пляжі"</w:t>
      </w:r>
    </w:p>
    <w:p w:rsidR="009A27F1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ігри з водою та піском. Найблагодатніша пора для цих ігор — літо. З піском так цікаво гратися! Кожен малюк з задоволенням будує, пересипає, ліпить. Дитина, якій 1,5—2 роки, ще не може по-справжньому ліпити пасочки, тому сідайте в пісок — і ліпіть самі. Малюк буде бачити, як дорослі це роблять, і намагатиметься наслідувати. Покажіть маляті: ось сухий пісок, ось — мокрий. Сухий можна пересипати, а з мокрого робити будівлі. На прогулянку беріть кілька відер різного розміру. Розповідайте маляті: «У велике відро поміститься багато піску, а в маленьке — мало».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чим зайнятися на піщаному березі?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Можна, наприклад: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«закопувати» один одного в теплий пісок;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ходити босоніж;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будувати з вологого піску палаци і вежі;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рити колодязі, тунелі;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прокладати дороги для іграшкових автомобілів;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робити пасочки і прикрашати їх;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«варити суп» у відрі;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разом з батьками робити піщані фігури;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малювати пальцями або паличкою на вологому піску.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Пляж — це не тільки пісок, але ще й вода. Річка або море, озеро або басейн. </w:t>
      </w:r>
      <w:r w:rsidRPr="00A87FF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Перш, ніж ви прочитаєте про ігри у воді, згадайте правила.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Увага! Увага! Не залишайте дітей у воді без нагляду!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Надувні іграшки і приладдя для плавання розраховані тільки на те, що дорослий перебуває поруч з дитиною.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Стежте, щоб малюк не </w:t>
      </w:r>
      <w:proofErr w:type="spellStart"/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перегрівся</w:t>
      </w:r>
      <w:proofErr w:type="spellEnd"/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сонці.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Не забувайте напувати дітлахів водою, тому що на пляжі буває дуже </w:t>
      </w:r>
      <w:proofErr w:type="spellStart"/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спекотно</w:t>
      </w:r>
      <w:proofErr w:type="spellEnd"/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є безліч плавальних пристосувань для дітей. Це надувні ходунки, нарукавники, ласти, жилети.</w:t>
      </w:r>
    </w:p>
    <w:p w:rsidR="00A87FF8" w:rsidRPr="00A87FF8" w:rsidRDefault="000F1B37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6FCB693" wp14:editId="77F4EC0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095625" cy="2105025"/>
            <wp:effectExtent l="0" t="0" r="9525" b="9525"/>
            <wp:wrapSquare wrapText="bothSides"/>
            <wp:docPr id="10" name="Рисунок 10" descr="Картинки по запросу плавання у вод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плавання у вод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FF8" w:rsidRPr="00A87F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«Водний забіг»</w:t>
      </w:r>
    </w:p>
    <w:p w:rsidR="009A27F1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Бігати у воді дуже непросто. Грати краще на такій глибині, щоб во</w:t>
      </w: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да була тільки до щиколотки. Зазда</w:t>
      </w: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легідь перевірте, щоб на дні не було камінців.</w:t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«Змагання крокодильчиків»</w:t>
      </w:r>
    </w:p>
    <w:p w:rsid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діти стають крокодильчиками, вони ходять руками по </w:t>
      </w:r>
      <w:proofErr w:type="spellStart"/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дну</w:t>
      </w:r>
      <w:proofErr w:type="spellEnd"/>
      <w:r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мілководді (обов’язково під наглядом дорослих), наздоганяючи один одного.</w:t>
      </w:r>
    </w:p>
    <w:p w:rsidR="009A27F1" w:rsidRPr="00A87FF8" w:rsidRDefault="000F1B37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81CBAC7" wp14:editId="31365476">
            <wp:simplePos x="0" y="0"/>
            <wp:positionH relativeFrom="column">
              <wp:posOffset>3232785</wp:posOffset>
            </wp:positionH>
            <wp:positionV relativeFrom="paragraph">
              <wp:posOffset>102235</wp:posOffset>
            </wp:positionV>
            <wp:extent cx="2552700" cy="2589120"/>
            <wp:effectExtent l="0" t="0" r="0" b="1905"/>
            <wp:wrapTight wrapText="bothSides">
              <wp:wrapPolygon edited="0">
                <wp:start x="0" y="0"/>
                <wp:lineTo x="0" y="21457"/>
                <wp:lineTo x="21439" y="21457"/>
                <wp:lineTo x="21439" y="0"/>
                <wp:lineTo x="0" y="0"/>
              </wp:wrapPolygon>
            </wp:wrapTight>
            <wp:docPr id="8" name="Рисунок 8" descr="Картинки по запросу Щ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Щу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27F1">
        <w:rPr>
          <w:noProof/>
          <w:lang w:eastAsia="ru-RU"/>
        </w:rPr>
        <w:drawing>
          <wp:inline distT="0" distB="0" distL="0" distR="0" wp14:anchorId="743505D2" wp14:editId="312D4B4A">
            <wp:extent cx="2667000" cy="2667000"/>
            <wp:effectExtent l="0" t="0" r="0" b="0"/>
            <wp:docPr id="7" name="Рисунок 7" descr="Картинки по запросу крокоди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рокодильчи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F8" w:rsidRPr="00A87FF8" w:rsidRDefault="00A87FF8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7F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«Щучки та карасики»</w:t>
      </w:r>
    </w:p>
    <w:p w:rsidR="00A87FF8" w:rsidRPr="00A87FF8" w:rsidRDefault="000F1B37" w:rsidP="00A87F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DD64DBA" wp14:editId="0170C8F8">
            <wp:simplePos x="0" y="0"/>
            <wp:positionH relativeFrom="column">
              <wp:posOffset>3404235</wp:posOffset>
            </wp:positionH>
            <wp:positionV relativeFrom="paragraph">
              <wp:posOffset>616585</wp:posOffset>
            </wp:positionV>
            <wp:extent cx="2419350" cy="1333500"/>
            <wp:effectExtent l="0" t="0" r="0" b="0"/>
            <wp:wrapSquare wrapText="bothSides"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FF8" w:rsidRPr="00A87F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Мама або тато будуть щучкою, а діти — карасиками. Для рибок-малят намалюйте на пляжі будиночки-кружечки. Карасики весело граються на просторі і тут з’являється «щучка». Рибки біжать з води до своїх будиночків. Для ігор з водою можна використати гумові надувні басейни, поліетиленові ванни й тазики, поміщати в них плаваючі іграшки, пляшечки, баночки. Зробіть з дітьми кораблики, нехай гумові ляльки «вчаться» плавати, а каченята живуть на пісочній фермі біля «ставка» — вкопаного в землю тазика.</w:t>
      </w:r>
    </w:p>
    <w:p w:rsidR="00AB7857" w:rsidRPr="00A87FF8" w:rsidRDefault="009A27F1" w:rsidP="00A87F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7F1">
        <w:lastRenderedPageBreak/>
        <w:t xml:space="preserve"> </w:t>
      </w:r>
    </w:p>
    <w:sectPr w:rsidR="00AB7857" w:rsidRPr="00A87FF8" w:rsidSect="009A27F1">
      <w:footerReference w:type="default" r:id="rId17"/>
      <w:pgSz w:w="11906" w:h="16838"/>
      <w:pgMar w:top="1134" w:right="1134" w:bottom="1134" w:left="1134" w:header="708" w:footer="708" w:gutter="0"/>
      <w:pgBorders w:offsetFrom="page">
        <w:top w:val="doubleD" w:sz="16" w:space="24" w:color="5B9BD5" w:themeColor="accent1"/>
        <w:left w:val="doubleD" w:sz="16" w:space="24" w:color="5B9BD5" w:themeColor="accent1"/>
        <w:bottom w:val="doubleD" w:sz="16" w:space="24" w:color="5B9BD5" w:themeColor="accent1"/>
        <w:right w:val="doubleD" w:sz="16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81" w:rsidRDefault="00CF6981" w:rsidP="000F1B37">
      <w:pPr>
        <w:spacing w:after="0" w:line="240" w:lineRule="auto"/>
      </w:pPr>
      <w:r>
        <w:separator/>
      </w:r>
    </w:p>
  </w:endnote>
  <w:endnote w:type="continuationSeparator" w:id="0">
    <w:p w:rsidR="00CF6981" w:rsidRDefault="00CF6981" w:rsidP="000F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939303"/>
      <w:docPartObj>
        <w:docPartGallery w:val="Page Numbers (Bottom of Page)"/>
        <w:docPartUnique/>
      </w:docPartObj>
    </w:sdtPr>
    <w:sdtContent>
      <w:p w:rsidR="000F1B37" w:rsidRDefault="000F1B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F1B37" w:rsidRDefault="000F1B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81" w:rsidRDefault="00CF6981" w:rsidP="000F1B37">
      <w:pPr>
        <w:spacing w:after="0" w:line="240" w:lineRule="auto"/>
      </w:pPr>
      <w:r>
        <w:separator/>
      </w:r>
    </w:p>
  </w:footnote>
  <w:footnote w:type="continuationSeparator" w:id="0">
    <w:p w:rsidR="00CF6981" w:rsidRDefault="00CF6981" w:rsidP="000F1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F8"/>
    <w:rsid w:val="000F1B37"/>
    <w:rsid w:val="009A27F1"/>
    <w:rsid w:val="00A87FF8"/>
    <w:rsid w:val="00AB7857"/>
    <w:rsid w:val="00C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FC34"/>
  <w15:chartTrackingRefBased/>
  <w15:docId w15:val="{900436BD-1DEB-44C0-BB31-C5B7B9AC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7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87F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7FF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8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FF8"/>
    <w:rPr>
      <w:b/>
      <w:bCs/>
    </w:rPr>
  </w:style>
  <w:style w:type="paragraph" w:styleId="a5">
    <w:name w:val="header"/>
    <w:basedOn w:val="a"/>
    <w:link w:val="a6"/>
    <w:uiPriority w:val="99"/>
    <w:unhideWhenUsed/>
    <w:rsid w:val="000F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B37"/>
  </w:style>
  <w:style w:type="paragraph" w:styleId="a7">
    <w:name w:val="footer"/>
    <w:basedOn w:val="a"/>
    <w:link w:val="a8"/>
    <w:uiPriority w:val="99"/>
    <w:unhideWhenUsed/>
    <w:rsid w:val="000F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20BB-53E9-47A4-9CA9-32AAC3E9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2018-02-05T17:47:00Z</dcterms:created>
  <dcterms:modified xsi:type="dcterms:W3CDTF">2018-02-05T18:32:00Z</dcterms:modified>
</cp:coreProperties>
</file>