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9E" w:rsidRPr="0018249E" w:rsidRDefault="0018249E" w:rsidP="0018249E">
      <w:pPr>
        <w:ind w:firstLine="284"/>
        <w:jc w:val="center"/>
        <w:rPr>
          <w:rFonts w:ascii="Arial" w:hAnsi="Arial" w:cs="Arial"/>
          <w:b/>
          <w:color w:val="212529"/>
          <w:sz w:val="36"/>
          <w:szCs w:val="36"/>
          <w:shd w:val="clear" w:color="auto" w:fill="FFFFFF"/>
          <w:lang w:val="uk-UA"/>
        </w:rPr>
      </w:pPr>
      <w:r w:rsidRPr="0018249E">
        <w:rPr>
          <w:rFonts w:ascii="Arial" w:hAnsi="Arial" w:cs="Arial"/>
          <w:b/>
          <w:color w:val="212529"/>
          <w:sz w:val="36"/>
          <w:szCs w:val="36"/>
          <w:shd w:val="clear" w:color="auto" w:fill="FFFFFF"/>
          <w:lang w:val="uk-UA"/>
        </w:rPr>
        <w:t xml:space="preserve">Психологічний порадник «Насилля у дитячому садку: міф чи реальність?» Робота з педагогами, </w:t>
      </w:r>
      <w:proofErr w:type="spellStart"/>
      <w:r w:rsidRPr="0018249E">
        <w:rPr>
          <w:rFonts w:ascii="Arial" w:hAnsi="Arial" w:cs="Arial"/>
          <w:b/>
          <w:color w:val="212529"/>
          <w:sz w:val="36"/>
          <w:szCs w:val="36"/>
          <w:shd w:val="clear" w:color="auto" w:fill="FFFFFF"/>
          <w:lang w:val="uk-UA"/>
        </w:rPr>
        <w:t>онлайн-обговорення</w:t>
      </w:r>
      <w:proofErr w:type="spellEnd"/>
      <w:r w:rsidRPr="0018249E">
        <w:rPr>
          <w:rFonts w:ascii="Arial" w:hAnsi="Arial" w:cs="Arial"/>
          <w:b/>
          <w:color w:val="212529"/>
          <w:sz w:val="36"/>
          <w:szCs w:val="36"/>
          <w:shd w:val="clear" w:color="auto" w:fill="FFFFFF"/>
          <w:lang w:val="uk-UA"/>
        </w:rPr>
        <w:t xml:space="preserve"> у малих групах</w:t>
      </w:r>
    </w:p>
    <w:p w:rsidR="0018249E" w:rsidRPr="0018249E" w:rsidRDefault="0018249E" w:rsidP="0018249E">
      <w:pPr>
        <w:ind w:firstLine="284"/>
        <w:jc w:val="center"/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 xml:space="preserve">Робота з педагогами, </w:t>
      </w:r>
      <w:proofErr w:type="spellStart"/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онлайн-обговорення</w:t>
      </w:r>
      <w:proofErr w:type="spellEnd"/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 xml:space="preserve"> у малих групах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proofErr w:type="spellStart"/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Булінг</w:t>
      </w:r>
      <w:proofErr w:type="spellEnd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(від англ. </w:t>
      </w:r>
      <w:proofErr w:type="spellStart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to</w:t>
      </w:r>
      <w:proofErr w:type="spellEnd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bull</w:t>
      </w:r>
      <w:proofErr w:type="spellEnd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 - переслідувати) - свідома агресивна поведінка однієї дитини або групи дітей стосовно іншої. </w:t>
      </w:r>
      <w:proofErr w:type="spellStart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Булінг</w:t>
      </w:r>
      <w:proofErr w:type="spellEnd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у ЗДО може проявлятися тиском як психологічним так і фізичним. Часто діти застосовують і фізичний, і психологічний тиск на жертву. Наприклад, образи, приниження, ігнорування, непоступливість, погрози, побиття під час ігор і інше.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Сьогодні проблемі жорстокого поводження в дитячому середовищі приділяється особлива увага. У дитячому садку при насильстві немає попередньої стадії обмірковування. Дошкільнята не усвідомлюють до кінця своїх дій. Відсутнє розуміння наслідків і почуття провини. Виправданням насильства є незначний проступок. Агресивна поведінка дітей розходиться з їх словами.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Дослідження свідчать, що значно збільшилася кількість дітей дошкільного віку з підвищеною тривожністю. Однією з основних причин такої негативної динаміки є жорстоке поводження з дітьми. Дитинство-пора становлення особистості. І саме у цей період дитина потребує найбільшої уваги і захисту. Тож найближче оточення має забезпечити дитині належний догляд та турботу, а головне - безпечне і радісне життя.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 xml:space="preserve">Хто провокує </w:t>
      </w:r>
      <w:proofErr w:type="spellStart"/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булінг</w:t>
      </w:r>
      <w:proofErr w:type="spellEnd"/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 xml:space="preserve"> в дитсадку?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Серед дітей дошкільного віку в дитячому садку можуть спровокувати дорослі. Діти старшого дошкільного віку одразу сприймають ставлення авторитетних дорослих до інших і беруть це ставлення за зразок. Кожним зверненням до дитини -  словом, інтонацією, жестом, і навіть мовчанням - ми повідомляємо їй не лише про себе, свій стан, а й про неї, частіше - саме про неї. Від повторюваних зна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ків схвалення, любові та прийняття у дитини з'являється відчуття: «зі мною все гаразд», «я - хороший». А від сигналів осуду, незадо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волення, критики - відчуття «зі мною щось не так», «я - поганий». Емоційна пам'ять дитини фіксує ці відчуття, і вони стають основою формування самооцінки. У ранньому та молодшому дошкільному віці вплив найближчого оточення відіграє вирішальну роль у станов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 xml:space="preserve">ленні особистості дитини. </w:t>
      </w:r>
    </w:p>
    <w:p w:rsidR="0018249E" w:rsidRPr="0018249E" w:rsidRDefault="0018249E" w:rsidP="0018249E">
      <w:pPr>
        <w:ind w:firstLine="284"/>
        <w:jc w:val="both"/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Жорстоким поводженням з дітьми у дошкільному закладі  мож</w:t>
      </w: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softHyphen/>
        <w:t>на вважати, зокрема: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підвищений тон, крик педагога; 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необґрунтовані та неадекватно занижені оцінки;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сувору дисципліну, яка тримається на страхові; 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авторитаризм, вимоги без пояснень. фізичне насильство;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нехтування інтересами та потребами ди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 xml:space="preserve">тини. неприйняття; 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погрози або терор;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ігнорування психологічних потреб дитини;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ізоляція; </w:t>
      </w:r>
    </w:p>
    <w:p w:rsidR="0018249E" w:rsidRPr="0018249E" w:rsidRDefault="0018249E" w:rsidP="0018249E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розбещення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. </w:t>
      </w: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Педагог або помічник вихователя:</w:t>
      </w:r>
    </w:p>
    <w:p w:rsidR="0018249E" w:rsidRPr="0018249E" w:rsidRDefault="0018249E" w:rsidP="0018249E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зневажливо ставиться до дитини, яка часто плаче або невпевнена в собі;</w:t>
      </w:r>
    </w:p>
    <w:p w:rsidR="0018249E" w:rsidRPr="0018249E" w:rsidRDefault="0018249E" w:rsidP="0018249E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ігнорує скаргу дитини на те, що її образили однолітки; </w:t>
      </w:r>
    </w:p>
    <w:p w:rsidR="0018249E" w:rsidRPr="0018249E" w:rsidRDefault="0018249E" w:rsidP="0018249E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глузує із зовнішнього вигляду дитини; </w:t>
      </w:r>
    </w:p>
    <w:p w:rsidR="0018249E" w:rsidRPr="0018249E" w:rsidRDefault="0018249E" w:rsidP="0018249E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образливо висловлюється про дитину чи її батьків; </w:t>
      </w:r>
    </w:p>
    <w:p w:rsidR="0018249E" w:rsidRPr="0018249E" w:rsidRDefault="0018249E" w:rsidP="0018249E">
      <w:pPr>
        <w:pStyle w:val="a4"/>
        <w:numPr>
          <w:ilvl w:val="0"/>
          <w:numId w:val="2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lastRenderedPageBreak/>
        <w:t xml:space="preserve">проявляє огиду щодо фізичної або фізіологічної особливостей дитини.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Як міняється поведінка дитини під час булінгу в ЗДО?</w:t>
      </w: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 xml:space="preserve"> 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Дитина-жертва булінгу поводиться незвично. Якщо раніше вона охоче відвідувала дитячий садок, то тепер така дитина: </w:t>
      </w:r>
    </w:p>
    <w:p w:rsidR="0018249E" w:rsidRPr="0018249E" w:rsidRDefault="0018249E" w:rsidP="0018249E">
      <w:pPr>
        <w:pStyle w:val="a4"/>
        <w:numPr>
          <w:ilvl w:val="0"/>
          <w:numId w:val="3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не бере участь у сюжетно-рольових та рухливих іграх, спільній самостійній художній діяльності тощо; </w:t>
      </w:r>
    </w:p>
    <w:p w:rsidR="0018249E" w:rsidRPr="0018249E" w:rsidRDefault="0018249E" w:rsidP="0018249E">
      <w:pPr>
        <w:pStyle w:val="a4"/>
        <w:numPr>
          <w:ilvl w:val="0"/>
          <w:numId w:val="3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усамітнюється при будь-якій нагоді; часто губить свої іграшки або речі;</w:t>
      </w:r>
    </w:p>
    <w:p w:rsidR="0018249E" w:rsidRPr="0018249E" w:rsidRDefault="0018249E" w:rsidP="0018249E">
      <w:pPr>
        <w:pStyle w:val="a4"/>
        <w:numPr>
          <w:ilvl w:val="0"/>
          <w:numId w:val="3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бруднить чи псує одяг; грає поламаними іграшками;</w:t>
      </w:r>
    </w:p>
    <w:p w:rsidR="0018249E" w:rsidRPr="0018249E" w:rsidRDefault="0018249E" w:rsidP="0018249E">
      <w:pPr>
        <w:pStyle w:val="a4"/>
        <w:numPr>
          <w:ilvl w:val="0"/>
          <w:numId w:val="3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відмовляється на користь іншої дитини від головної ролі в театралізації </w:t>
      </w:r>
      <w:proofErr w:type="spellStart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чигрі</w:t>
      </w:r>
      <w:proofErr w:type="spellEnd"/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;</w:t>
      </w:r>
    </w:p>
    <w:p w:rsidR="0018249E" w:rsidRPr="0018249E" w:rsidRDefault="0018249E" w:rsidP="0018249E">
      <w:pPr>
        <w:pStyle w:val="a4"/>
        <w:numPr>
          <w:ilvl w:val="0"/>
          <w:numId w:val="3"/>
        </w:numPr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не має друзів у групі, та інше.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Необхідною умовою попередження жорстокого поводження з дітьми є підвищення психологічної та педагогічної обізнаності педа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гогів. Дуже важливо, щоб педагоги усвідомлювали ті наслідки, до яких призводить жорстоке поводження з дітьми, та розуміли, які дії щодо дітей є жорстокими і де вимогливість межує з жорстокістю. А ще - необхідно формувати у педагогів толерантне ставлення до дітей. Адже педагоги мають за будь-яких умов проявляти великодушність до дітей, поважати їхні права, визнавати право кожної дитини бути ін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шою, сприймати її такою, якою вона є, вміти поставити себе на місце дитини, співпрацювати з нею на засадах партнерства.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Інколи діти жорстоко поводяться з однолітками. Це вияв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ляється в образливих прізвиськах, глузуванні над зовнішнім вигля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 xml:space="preserve">дом, погрозах, приниженнях. Саме у п'ятирічному віці діти можуть демонстративно заздрити одноліткам, зачіпати їх, змагатися з ними та часом агресивно підкреслювати власну перевагу.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Організовуючи освітній процес, варто використовувати різні ме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тоди і прийоми, що сприяють згурту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ванню дитячого колективу. Це систе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ма педагогічних впливів, що містить ігрові ситуації, прийоми, різні ко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лективні творчі ігри, ігрові заняття, спрямовані на створення позитивно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 xml:space="preserve">го емоційного настрою та атмосфери безпеки у групі однолітків.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Формуючи дружнє ставлення дітей до однолітків, керуватися твердженням, що дитина це не шма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ток глини, з якого можна виліпити усе, що захочеш. Дитина - особис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тість, яка здатна відчувати, пережи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вати, сприймати, розмірковувати, хотіти, і, спираючись на свій уні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кальний досвід, мати свою власну точку зору та вибирати, як їй поводитися у тій чи тій ситуації.  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>Тож  намагатися сформувати у дітей морально-етичні цінності, збагачуючи їхній досвід добрими вчинка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 xml:space="preserve">ми, дружнім ставленням одне до одного, заохочуючи піклування про молодших та слабших, допомагати товаришам тощо.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Жорстоке поводження з дітьми та його наслідки.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 «Будь-яку дію або бездіяльність стосовно дитини з боку батьків, осіб, які їх замі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>нюють, а також закладів або суспільства загалом, внаслідок чого порушено фізичний або психіч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 xml:space="preserve">ний розвиток, здоров'я або благополуччя дитини, а також обмежено її права й свободи вважають жорстоким поводженням з дітьми». </w:t>
      </w:r>
    </w:p>
    <w:p w:rsidR="0018249E" w:rsidRPr="0018249E" w:rsidRDefault="0018249E" w:rsidP="0018249E">
      <w:pPr>
        <w:ind w:firstLine="284"/>
        <w:jc w:val="both"/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t>Основними формами жорстокого пово</w:t>
      </w:r>
      <w:r w:rsidRPr="0018249E"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  <w:softHyphen/>
        <w:t>дження з дітьми є: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- психологічне (емоційне) насильство 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 - сексуальне насильство або розбещен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 xml:space="preserve">ня 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t xml:space="preserve">- фізичне насильство  </w:t>
      </w:r>
    </w:p>
    <w:p w:rsidR="0018249E" w:rsidRDefault="0018249E" w:rsidP="0018249E">
      <w:pPr>
        <w:ind w:firstLine="284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lastRenderedPageBreak/>
        <w:t>- нехтування інтересами та потребами ди</w:t>
      </w:r>
      <w:r w:rsidRPr="0018249E"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  <w:softHyphen/>
        <w:t xml:space="preserve">тини . </w:t>
      </w:r>
    </w:p>
    <w:p w:rsidR="000D6CD3" w:rsidRPr="0018249E" w:rsidRDefault="000D6CD3" w:rsidP="0018249E">
      <w:pPr>
        <w:jc w:val="both"/>
        <w:rPr>
          <w:rFonts w:ascii="Arial" w:hAnsi="Arial" w:cs="Arial"/>
          <w:b/>
          <w:color w:val="212529"/>
          <w:sz w:val="21"/>
          <w:szCs w:val="21"/>
          <w:shd w:val="clear" w:color="auto" w:fill="FFFFFF"/>
          <w:lang w:val="uk-UA"/>
        </w:rPr>
      </w:pPr>
    </w:p>
    <w:sectPr w:rsidR="000D6CD3" w:rsidRPr="0018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A3160"/>
    <w:multiLevelType w:val="hybridMultilevel"/>
    <w:tmpl w:val="C75CB0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7D56134"/>
    <w:multiLevelType w:val="hybridMultilevel"/>
    <w:tmpl w:val="C0C4BE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04F02DD"/>
    <w:multiLevelType w:val="hybridMultilevel"/>
    <w:tmpl w:val="0EB810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49E"/>
    <w:rsid w:val="00091E77"/>
    <w:rsid w:val="000D6CD3"/>
    <w:rsid w:val="0018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2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2022-04-19T11:28:00Z</dcterms:created>
  <dcterms:modified xsi:type="dcterms:W3CDTF">2022-04-19T11:49:00Z</dcterms:modified>
</cp:coreProperties>
</file>